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E9F1633">
                <wp:simplePos x="0" y="0"/>
                <wp:positionH relativeFrom="column">
                  <wp:posOffset>-172085</wp:posOffset>
                </wp:positionH>
                <wp:positionV relativeFrom="paragraph">
                  <wp:posOffset>185420</wp:posOffset>
                </wp:positionV>
                <wp:extent cx="67310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55pt;margin-top:14.6pt;width:530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B2iQIAAGUFAAAOAAAAZHJzL2Uyb0RvYy54bWysVEtPGzEQvlfqf7B8L7sJIZQoG5SCUlVC&#10;gAoVZ8drJ6vaHtd2spv+esbeBynNqerFr/nmG89zft1oRfbC+QpMQUdnOSXCcCgrsynoj+fVp8+U&#10;+MBMyRQYUdCD8PR68fHDvLYzMYYtqFI4giTGz2pb0G0IdpZlnm+FZv4MrDAolOA0C3h1m6x0rEZ2&#10;rbJxnk+zGlxpHXDhPb7etkK6SPxSCh4epPQiEFVQ/FtIq0vrOq7ZYs5mG8fstuLdN9g//EKzyqDR&#10;geqWBUZ2rvqLSlfcgQcZzjjoDKSsuEg+oDej/J03T1tmRfIFg+PtECb//2j5/f7Rkaos6JQSwzSm&#10;6Fk0gXyBhkxjdGrrZwh6sggLDT5jlvt3j4/R6UY6HXd0h6Ac43wYYhvJOD5OL89HeY4ijrKL86vx&#10;NNFkb9rW+fBVgCbxUFCHuUshZfs7H/AnCO0h0ZgycfWgqnJVKZUubrO+UY7sGWZ7tUJzKcGoeATD&#10;W1TNomOtA+kUDkq0tN+FxIDgl8fJfCpFMdAyzoUJ4xiCxIToqCbxC4Pi6JSiCr3DHTaqiVSig2J+&#10;SvFPi4NGsgomDMq6MuBOEZQ/B8stvve+9Tm6H5p10yV7DeUBc+2g7RVv+arChNwxHx6Zw+bAHGLD&#10;hwdcpIK6oNCdKNmC+33qPeKxZlFKSY3NVlD/a8ecoER9M1jNV6PJJHZnukwuLsd4cceS9bHE7PQN&#10;YIZHOFosT8eID6o/Sgf6BefCMlpFETMcbRc09Meb0I4AnCtcLJcJhP1oWbgzT5ZH6hjeWG7PzQtz&#10;tqvJgNV8D31bstm70myxUdPAchdAVqluY4DbqHaBx15O1dPNnTgsju8J9TYdF68AAAD//wMAUEsD&#10;BBQABgAIAAAAIQDBUL9E3gAAAAsBAAAPAAAAZHJzL2Rvd25yZXYueG1sTI/LTsMwEEX3SPyDNUhs&#10;qtaPIKAhToUisUYNsHfiaRIaj6PYbcPf465gN6M5unNusVvcyM44h8GTBrkRwJBabwfqNHx+vK2f&#10;gYVoyJrRE2r4wQC78vamMLn1F9rjuY4dSyEUcqOhj3HKOQ9tj86EjZ+Q0u3gZ2diWueO29lcUrgb&#10;uRLikTszUPrQmwmrHttjfXIa6sMK97SqMjm/i6ypvmpz/B60vr9bXl+ARVziHwxX/aQOZXJq/Ils&#10;YKOGtXqSCdWgtgrYFRCZ2gJr0iQfJPCy4P87lL8AAAD//wMAUEsBAi0AFAAGAAgAAAAhALaDOJL+&#10;AAAA4QEAABMAAAAAAAAAAAAAAAAAAAAAAFtDb250ZW50X1R5cGVzXS54bWxQSwECLQAUAAYACAAA&#10;ACEAOP0h/9YAAACUAQAACwAAAAAAAAAAAAAAAAAvAQAAX3JlbHMvLnJlbHNQSwECLQAUAAYACAAA&#10;ACEAe91wdokCAABlBQAADgAAAAAAAAAAAAAAAAAuAgAAZHJzL2Uyb0RvYy54bWxQSwECLQAUAAYA&#10;CAAAACEAwVC/RN4AAAALAQAADwAAAAAAAAAAAAAAAADjBAAAZHJzL2Rvd25yZXYueG1sUEsFBgAA&#10;AAAEAAQA8wAAAO4FAAAAAA==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34A39860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3C450D">
        <w:rPr>
          <w:rFonts w:cs="Calibri"/>
          <w:b/>
          <w:bCs/>
          <w:sz w:val="32"/>
          <w:szCs w:val="32"/>
        </w:rPr>
        <w:t xml:space="preserve">Read </w:t>
      </w:r>
      <w:r w:rsidR="007611E9">
        <w:rPr>
          <w:rFonts w:cs="Calibri"/>
          <w:b/>
          <w:bCs/>
          <w:sz w:val="32"/>
          <w:szCs w:val="32"/>
        </w:rPr>
        <w:t xml:space="preserve">a </w:t>
      </w:r>
      <w:r w:rsidR="00DF497F">
        <w:rPr>
          <w:rFonts w:cs="Calibri"/>
          <w:b/>
          <w:bCs/>
          <w:sz w:val="32"/>
          <w:szCs w:val="32"/>
        </w:rPr>
        <w:t>poem</w:t>
      </w:r>
    </w:p>
    <w:p w14:paraId="23DA9448" w14:textId="2D2A5F49" w:rsidR="003C450D" w:rsidRDefault="003C450D" w:rsidP="00AD0D63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="00DF497F" w:rsidRPr="00105101">
        <w:rPr>
          <w:rFonts w:cs="Calibri"/>
          <w:bCs/>
          <w:i/>
          <w:iCs/>
          <w:color w:val="0432FF"/>
          <w:sz w:val="32"/>
          <w:szCs w:val="32"/>
        </w:rPr>
        <w:t>Goldilocks and the Three Bears</w:t>
      </w:r>
      <w:r w:rsidR="00DF497F">
        <w:rPr>
          <w:rFonts w:cs="Calibri"/>
          <w:b/>
          <w:color w:val="0432FF"/>
          <w:sz w:val="32"/>
          <w:szCs w:val="32"/>
        </w:rPr>
        <w:t xml:space="preserve">. </w:t>
      </w:r>
      <w:r w:rsidR="00DF497F" w:rsidRPr="00DF497F">
        <w:rPr>
          <w:rFonts w:cs="Calibri"/>
          <w:color w:val="000000" w:themeColor="text1"/>
          <w:sz w:val="32"/>
          <w:szCs w:val="32"/>
        </w:rPr>
        <w:t>Read the poem twice</w:t>
      </w:r>
      <w:r w:rsidR="008C2EBA">
        <w:rPr>
          <w:rFonts w:cs="Calibri"/>
          <w:color w:val="000000" w:themeColor="text1"/>
          <w:sz w:val="32"/>
          <w:szCs w:val="32"/>
        </w:rPr>
        <w:t xml:space="preserve"> - </w:t>
      </w:r>
      <w:r w:rsidR="00DF497F" w:rsidRPr="00DF497F">
        <w:rPr>
          <w:rFonts w:cs="Calibri"/>
          <w:color w:val="000000" w:themeColor="text1"/>
          <w:sz w:val="32"/>
          <w:szCs w:val="32"/>
        </w:rPr>
        <w:t xml:space="preserve">once in your head and once out loud. </w:t>
      </w:r>
    </w:p>
    <w:p w14:paraId="209452B5" w14:textId="1596FB6B" w:rsidR="007611E9" w:rsidRDefault="00DF497F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Follow the words of the poem as you watch this animation:</w:t>
      </w:r>
    </w:p>
    <w:p w14:paraId="5C380605" w14:textId="40107F1C" w:rsidR="00DF497F" w:rsidRDefault="00EC360B" w:rsidP="00DF497F">
      <w:pPr>
        <w:pStyle w:val="ListParagraph"/>
        <w:spacing w:line="276" w:lineRule="auto"/>
        <w:rPr>
          <w:sz w:val="32"/>
          <w:szCs w:val="32"/>
        </w:rPr>
      </w:pPr>
      <w:hyperlink r:id="rId7" w:history="1">
        <w:r w:rsidR="00DF497F" w:rsidRPr="00DF497F">
          <w:rPr>
            <w:rStyle w:val="Hyperlink"/>
            <w:sz w:val="32"/>
            <w:szCs w:val="32"/>
          </w:rPr>
          <w:t>https://www.youtube.com/watch?v=IxHn2v3dz5E</w:t>
        </w:r>
      </w:hyperlink>
    </w:p>
    <w:p w14:paraId="53E9311C" w14:textId="0793C41E" w:rsidR="00DF497F" w:rsidRPr="00DF497F" w:rsidRDefault="00DF497F" w:rsidP="00DF497F">
      <w:pPr>
        <w:pStyle w:val="ListParagraph"/>
        <w:numPr>
          <w:ilvl w:val="0"/>
          <w:numId w:val="2"/>
        </w:numPr>
        <w:spacing w:line="276" w:lineRule="auto"/>
        <w:rPr>
          <w:rFonts w:cs="Calibri"/>
          <w:color w:val="000000" w:themeColor="text1"/>
          <w:sz w:val="32"/>
          <w:szCs w:val="32"/>
        </w:rPr>
      </w:pPr>
      <w:r w:rsidRPr="00DF497F">
        <w:rPr>
          <w:rFonts w:cs="Calibri"/>
          <w:color w:val="000000" w:themeColor="text1"/>
          <w:sz w:val="32"/>
          <w:szCs w:val="32"/>
        </w:rPr>
        <w:t>Which part of the animation do you think is most effective? Why?</w:t>
      </w:r>
    </w:p>
    <w:p w14:paraId="3C571139" w14:textId="5CF3CCC3" w:rsidR="003C450D" w:rsidRDefault="003C450D" w:rsidP="003C450D">
      <w:pPr>
        <w:spacing w:line="276" w:lineRule="auto"/>
        <w:rPr>
          <w:sz w:val="32"/>
          <w:szCs w:val="32"/>
        </w:rPr>
      </w:pPr>
    </w:p>
    <w:p w14:paraId="100348AF" w14:textId="73CA9FD2" w:rsidR="003C450D" w:rsidRDefault="003C450D" w:rsidP="003C450D">
      <w:pPr>
        <w:spacing w:line="276" w:lineRule="auto"/>
        <w:rPr>
          <w:rFonts w:cs="Calibri"/>
          <w:b/>
          <w:bCs/>
          <w:sz w:val="32"/>
          <w:szCs w:val="32"/>
        </w:rPr>
      </w:pPr>
      <w:r w:rsidRPr="003C450D">
        <w:rPr>
          <w:rFonts w:cs="Calibri"/>
          <w:b/>
          <w:bCs/>
          <w:sz w:val="32"/>
          <w:szCs w:val="32"/>
        </w:rPr>
        <w:t xml:space="preserve">2. </w:t>
      </w:r>
      <w:r w:rsidR="00DF497F">
        <w:rPr>
          <w:rFonts w:cs="Calibri"/>
          <w:b/>
          <w:bCs/>
          <w:sz w:val="32"/>
          <w:szCs w:val="32"/>
        </w:rPr>
        <w:t>Practise expanding noun phrases to change perceptions</w:t>
      </w:r>
    </w:p>
    <w:p w14:paraId="77F89E5E" w14:textId="12F7225A" w:rsidR="003C450D" w:rsidRPr="00721E23" w:rsidRDefault="00DF497F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Use the </w:t>
      </w:r>
      <w:r w:rsidRPr="00744F46">
        <w:rPr>
          <w:bCs/>
          <w:i/>
          <w:iCs/>
          <w:color w:val="0432FF"/>
          <w:sz w:val="32"/>
          <w:szCs w:val="32"/>
        </w:rPr>
        <w:t>Revision Card</w:t>
      </w:r>
      <w:r>
        <w:rPr>
          <w:sz w:val="32"/>
          <w:szCs w:val="32"/>
        </w:rPr>
        <w:t xml:space="preserve"> to remind yourself about noun phrases.</w:t>
      </w:r>
      <w:r w:rsidR="00721E23">
        <w:rPr>
          <w:sz w:val="32"/>
          <w:szCs w:val="32"/>
        </w:rPr>
        <w:t xml:space="preserve"> </w:t>
      </w:r>
    </w:p>
    <w:p w14:paraId="5617A217" w14:textId="69452DE7" w:rsidR="00721E23" w:rsidRPr="00721E23" w:rsidRDefault="008C2EBA" w:rsidP="00721E23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Complete </w:t>
      </w:r>
      <w:r w:rsidRPr="00744F46">
        <w:rPr>
          <w:bCs/>
          <w:i/>
          <w:iCs/>
          <w:color w:val="0432FF"/>
          <w:sz w:val="32"/>
          <w:szCs w:val="32"/>
        </w:rPr>
        <w:t>Changing Perceptions</w:t>
      </w:r>
      <w:r>
        <w:rPr>
          <w:sz w:val="32"/>
          <w:szCs w:val="32"/>
        </w:rPr>
        <w:t xml:space="preserve">. Complete pairs of sentences for 1-6. Challenge yourself to complete 7-14 as well. </w:t>
      </w:r>
    </w:p>
    <w:p w14:paraId="102CB489" w14:textId="77777777" w:rsidR="008C2EBA" w:rsidRDefault="008C2EBA" w:rsidP="008C2EBA">
      <w:pPr>
        <w:spacing w:line="276" w:lineRule="auto"/>
        <w:ind w:left="360"/>
        <w:rPr>
          <w:rFonts w:cs="Calibri"/>
          <w:i/>
          <w:color w:val="0432FF"/>
          <w:sz w:val="32"/>
          <w:szCs w:val="32"/>
        </w:rPr>
      </w:pPr>
    </w:p>
    <w:p w14:paraId="67741767" w14:textId="703C7272" w:rsidR="008C2EBA" w:rsidRPr="008C2EBA" w:rsidRDefault="008C2EBA" w:rsidP="008C2EBA">
      <w:pPr>
        <w:spacing w:line="276" w:lineRule="auto"/>
        <w:ind w:left="360"/>
        <w:rPr>
          <w:rFonts w:cs="Calibri"/>
          <w:i/>
          <w:color w:val="0432FF"/>
          <w:sz w:val="32"/>
          <w:szCs w:val="32"/>
        </w:rPr>
      </w:pPr>
      <w:r w:rsidRPr="008C2EBA">
        <w:rPr>
          <w:rFonts w:cs="Calibri"/>
          <w:i/>
          <w:color w:val="0432FF"/>
          <w:sz w:val="32"/>
          <w:szCs w:val="32"/>
        </w:rPr>
        <w:t xml:space="preserve">Well done! Share your </w:t>
      </w:r>
      <w:r>
        <w:rPr>
          <w:rFonts w:cs="Calibri"/>
          <w:i/>
          <w:color w:val="0432FF"/>
          <w:sz w:val="32"/>
          <w:szCs w:val="32"/>
        </w:rPr>
        <w:t xml:space="preserve">sentences with a grown-up. Show them how you have expanded noun-phrases and created different meanings.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6F3A3CC1" w:rsidR="001B2798" w:rsidRDefault="003C450D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1B2798">
        <w:rPr>
          <w:b/>
          <w:bCs/>
          <w:sz w:val="32"/>
          <w:szCs w:val="32"/>
        </w:rPr>
        <w:t xml:space="preserve">. </w:t>
      </w:r>
      <w:r w:rsidR="00721E23">
        <w:rPr>
          <w:b/>
          <w:bCs/>
          <w:sz w:val="31"/>
          <w:szCs w:val="31"/>
        </w:rPr>
        <w:t>Now for some writing</w:t>
      </w:r>
    </w:p>
    <w:p w14:paraId="1CB2C7C9" w14:textId="3FB8079B" w:rsidR="00721E23" w:rsidRDefault="008C2EBA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Pick a fairy-tale you know well and think about how you could make up a changed version. </w:t>
      </w:r>
    </w:p>
    <w:p w14:paraId="1208AEBC" w14:textId="43E1B5D1" w:rsidR="008C2EBA" w:rsidRPr="00744F46" w:rsidRDefault="008C2EBA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 xml:space="preserve">Use words and pictures to show your changed version on </w:t>
      </w:r>
      <w:r w:rsidRPr="00744F46">
        <w:rPr>
          <w:rFonts w:cs="Calibri"/>
          <w:bCs/>
          <w:i/>
          <w:iCs/>
          <w:color w:val="0432FF"/>
          <w:sz w:val="32"/>
          <w:szCs w:val="32"/>
        </w:rPr>
        <w:t xml:space="preserve">Fairy Tale Planner. </w:t>
      </w:r>
    </w:p>
    <w:p w14:paraId="2A14436F" w14:textId="0E4B3B60" w:rsidR="00E70B7F" w:rsidRDefault="008C2EBA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Write a version of your changed fairy-tale. </w:t>
      </w:r>
    </w:p>
    <w:p w14:paraId="0461FC1A" w14:textId="77777777" w:rsidR="001B2798" w:rsidRPr="006B3C81" w:rsidRDefault="001B2798" w:rsidP="004D228B">
      <w:pPr>
        <w:rPr>
          <w:sz w:val="32"/>
          <w:szCs w:val="32"/>
        </w:rPr>
      </w:pPr>
    </w:p>
    <w:p w14:paraId="0943AD72" w14:textId="3AFCBAFE" w:rsidR="00AD0D63" w:rsidRPr="006B3C81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>
        <w:rPr>
          <w:rFonts w:cs="Calibri"/>
          <w:b/>
          <w:bCs/>
          <w:sz w:val="32"/>
          <w:szCs w:val="32"/>
        </w:rPr>
        <w:t>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</w:p>
    <w:p w14:paraId="05C4F46F" w14:textId="77777777" w:rsidR="00296224" w:rsidRDefault="00296224" w:rsidP="00296224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Watch this reading of another of Roald Dahl’s Revolting Rhymes:</w:t>
      </w:r>
    </w:p>
    <w:p w14:paraId="6FE20556" w14:textId="77777777" w:rsidR="00296224" w:rsidRDefault="00EC360B" w:rsidP="00296224">
      <w:pPr>
        <w:pStyle w:val="ListParagraph"/>
        <w:spacing w:line="276" w:lineRule="auto"/>
        <w:rPr>
          <w:rFonts w:cs="Calibri"/>
          <w:bCs/>
          <w:sz w:val="32"/>
          <w:szCs w:val="32"/>
        </w:rPr>
      </w:pPr>
      <w:hyperlink r:id="rId8" w:history="1">
        <w:r w:rsidR="00296224" w:rsidRPr="008C2EBA">
          <w:rPr>
            <w:rStyle w:val="Hyperlink"/>
            <w:rFonts w:cs="Calibri"/>
            <w:bCs/>
            <w:sz w:val="32"/>
            <w:szCs w:val="32"/>
          </w:rPr>
          <w:t>https://www.youtube.com/watch?v=fbFMwH_CuJk</w:t>
        </w:r>
      </w:hyperlink>
    </w:p>
    <w:p w14:paraId="36BD1E61" w14:textId="6D256712" w:rsidR="000029C9" w:rsidRPr="00296224" w:rsidRDefault="00296224" w:rsidP="00296224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Prepare, record and share your own reading of Goldilocks and the Three Bears. </w:t>
      </w:r>
    </w:p>
    <w:p w14:paraId="798B2C00" w14:textId="77777777" w:rsidR="00987ABE" w:rsidRDefault="00987ABE" w:rsidP="00624126">
      <w:pPr>
        <w:spacing w:line="360" w:lineRule="auto"/>
        <w:rPr>
          <w:b/>
          <w:color w:val="000000" w:themeColor="text1"/>
          <w:sz w:val="44"/>
          <w:szCs w:val="44"/>
          <w:u w:val="single"/>
        </w:rPr>
        <w:sectPr w:rsidR="00987ABE" w:rsidSect="00BF3EA9">
          <w:footerReference w:type="default" r:id="rId9"/>
          <w:pgSz w:w="11906" w:h="16838"/>
          <w:pgMar w:top="709" w:right="851" w:bottom="992" w:left="851" w:header="709" w:footer="561" w:gutter="0"/>
          <w:cols w:space="720"/>
        </w:sectPr>
      </w:pPr>
    </w:p>
    <w:p w14:paraId="16614904" w14:textId="653880BB" w:rsidR="00F35E9C" w:rsidRPr="00275894" w:rsidRDefault="00F35E9C" w:rsidP="00275894">
      <w:pPr>
        <w:jc w:val="center"/>
        <w:rPr>
          <w:b/>
          <w:bCs/>
          <w:color w:val="538135" w:themeColor="accent6" w:themeShade="BF"/>
          <w:sz w:val="32"/>
          <w:szCs w:val="27"/>
        </w:rPr>
      </w:pPr>
      <w:r w:rsidRPr="00275894">
        <w:rPr>
          <w:b/>
          <w:bCs/>
          <w:color w:val="538135" w:themeColor="accent6" w:themeShade="BF"/>
          <w:sz w:val="32"/>
          <w:szCs w:val="27"/>
        </w:rPr>
        <w:lastRenderedPageBreak/>
        <w:t>Goldilocks and the Three Bears</w:t>
      </w:r>
      <w:r w:rsidR="00BC7946" w:rsidRPr="00275894">
        <w:rPr>
          <w:b/>
          <w:bCs/>
          <w:color w:val="538135" w:themeColor="accent6" w:themeShade="BF"/>
          <w:sz w:val="32"/>
          <w:szCs w:val="27"/>
        </w:rPr>
        <w:t xml:space="preserve">            </w:t>
      </w:r>
      <w:r w:rsidR="00BC7946" w:rsidRPr="00275894">
        <w:rPr>
          <w:i/>
          <w:iCs/>
          <w:color w:val="538135" w:themeColor="accent6" w:themeShade="BF"/>
          <w:sz w:val="28"/>
        </w:rPr>
        <w:t>By R</w:t>
      </w:r>
      <w:r w:rsidRPr="00275894">
        <w:rPr>
          <w:i/>
          <w:iCs/>
          <w:color w:val="538135" w:themeColor="accent6" w:themeShade="BF"/>
          <w:sz w:val="28"/>
        </w:rPr>
        <w:t>oald Dahl</w:t>
      </w:r>
    </w:p>
    <w:p w14:paraId="2D3AE4BD" w14:textId="77777777" w:rsidR="00F35E9C" w:rsidRDefault="00F35E9C" w:rsidP="00F35E9C">
      <w:pPr>
        <w:spacing w:after="120"/>
        <w:ind w:left="426"/>
        <w:rPr>
          <w:sz w:val="28"/>
          <w:szCs w:val="27"/>
        </w:rPr>
        <w:sectPr w:rsidR="00F35E9C" w:rsidSect="00BF3EA9">
          <w:headerReference w:type="default" r:id="rId10"/>
          <w:type w:val="continuous"/>
          <w:pgSz w:w="16838" w:h="11906" w:orient="landscape"/>
          <w:pgMar w:top="170" w:right="992" w:bottom="709" w:left="709" w:header="425" w:footer="561" w:gutter="0"/>
          <w:cols w:space="708"/>
          <w:docGrid w:linePitch="360"/>
        </w:sectPr>
      </w:pPr>
    </w:p>
    <w:p w14:paraId="4765E8AC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lastRenderedPageBreak/>
        <w:t>This famous wicked little tale</w:t>
      </w:r>
    </w:p>
    <w:p w14:paraId="2B9BE94D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Should never have been put on sale.</w:t>
      </w:r>
    </w:p>
    <w:p w14:paraId="1751E825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It is a mystery to me</w:t>
      </w:r>
    </w:p>
    <w:p w14:paraId="3C439D9F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Why loving parents cannot see</w:t>
      </w:r>
    </w:p>
    <w:p w14:paraId="0902AFDC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That this is actually a book</w:t>
      </w:r>
    </w:p>
    <w:p w14:paraId="47214F42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About a brazen little crook.</w:t>
      </w:r>
    </w:p>
    <w:p w14:paraId="63EA63A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Had I the chance I wouldn’t fail</w:t>
      </w:r>
    </w:p>
    <w:p w14:paraId="31FCEA5C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To clap young Goldilocks in jail.</w:t>
      </w:r>
    </w:p>
    <w:p w14:paraId="4EB7A137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 xml:space="preserve">Now just imagine how </w:t>
      </w:r>
      <w:r w:rsidRPr="00213411">
        <w:rPr>
          <w:rFonts w:cstheme="minorHAnsi"/>
          <w:i/>
          <w:iCs/>
          <w:sz w:val="28"/>
          <w:szCs w:val="28"/>
        </w:rPr>
        <w:t>you’d</w:t>
      </w:r>
      <w:r w:rsidRPr="00213411">
        <w:rPr>
          <w:rFonts w:cstheme="minorHAnsi"/>
          <w:sz w:val="28"/>
          <w:szCs w:val="28"/>
        </w:rPr>
        <w:t xml:space="preserve"> feel</w:t>
      </w:r>
    </w:p>
    <w:p w14:paraId="75B093FE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If you had cooked a lovely meal,</w:t>
      </w:r>
    </w:p>
    <w:p w14:paraId="122A6F6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Delicious porridge, steaming hot,</w:t>
      </w:r>
    </w:p>
    <w:p w14:paraId="00FFE30A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Fresh coffee in the coffee-pot,</w:t>
      </w:r>
    </w:p>
    <w:p w14:paraId="73B5A157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 xml:space="preserve">With maybe toast and marmalade, </w:t>
      </w:r>
    </w:p>
    <w:p w14:paraId="19FB74FB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 xml:space="preserve">The table beautifully laid, </w:t>
      </w:r>
    </w:p>
    <w:p w14:paraId="5EC36F4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 xml:space="preserve">One place for you and one for dad, </w:t>
      </w:r>
    </w:p>
    <w:p w14:paraId="0A905262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Another for your little lad.</w:t>
      </w:r>
    </w:p>
    <w:p w14:paraId="5DB5227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Then dad cries, “Golly-gosh! Gee-whizz!</w:t>
      </w:r>
    </w:p>
    <w:p w14:paraId="08F6FC4E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Oh cripes! How hot this porridge is!</w:t>
      </w:r>
    </w:p>
    <w:p w14:paraId="0639F91B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Let’s take a walk along the street</w:t>
      </w:r>
    </w:p>
    <w:p w14:paraId="79164032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Until it’s cool enough to eat.”</w:t>
      </w:r>
    </w:p>
    <w:p w14:paraId="65A9B1A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He adds, “An early morning stroll</w:t>
      </w:r>
    </w:p>
    <w:p w14:paraId="3A1043E2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lastRenderedPageBreak/>
        <w:t>Is good for people on the whole</w:t>
      </w:r>
    </w:p>
    <w:p w14:paraId="1D08F924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It makes your appetite improve</w:t>
      </w:r>
    </w:p>
    <w:p w14:paraId="7C4A8ADA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It also helps your bowels to move.”</w:t>
      </w:r>
    </w:p>
    <w:p w14:paraId="52BDD6EA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No proper wife would dare to question</w:t>
      </w:r>
    </w:p>
    <w:p w14:paraId="57EAA37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Such a sensible suggestion,</w:t>
      </w:r>
    </w:p>
    <w:p w14:paraId="5F8D67D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Above all not at breakfast-time</w:t>
      </w:r>
    </w:p>
    <w:p w14:paraId="4ED48C2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When men are seldom at their prime.</w:t>
      </w:r>
    </w:p>
    <w:p w14:paraId="4B10813D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No sooner are you down the road</w:t>
      </w:r>
    </w:p>
    <w:p w14:paraId="533AE44A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Than Goldilocks, that little toad</w:t>
      </w:r>
    </w:p>
    <w:p w14:paraId="1554D0A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That nosey thieving little louse,</w:t>
      </w:r>
    </w:p>
    <w:p w14:paraId="71D4CA5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Comes sneaking in your empty house.</w:t>
      </w:r>
    </w:p>
    <w:p w14:paraId="0B625BBF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She looks around. She quickly notes</w:t>
      </w:r>
    </w:p>
    <w:p w14:paraId="57666B74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 xml:space="preserve">Three bowls </w:t>
      </w:r>
      <w:proofErr w:type="spellStart"/>
      <w:r w:rsidRPr="00213411">
        <w:rPr>
          <w:rFonts w:cstheme="minorHAnsi"/>
          <w:sz w:val="28"/>
          <w:szCs w:val="28"/>
        </w:rPr>
        <w:t>brimful</w:t>
      </w:r>
      <w:proofErr w:type="spellEnd"/>
      <w:r w:rsidRPr="00213411">
        <w:rPr>
          <w:rFonts w:cstheme="minorHAnsi"/>
          <w:sz w:val="28"/>
          <w:szCs w:val="28"/>
        </w:rPr>
        <w:t xml:space="preserve"> of porridge oats.</w:t>
      </w:r>
    </w:p>
    <w:p w14:paraId="0F351C68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And while still standing on her feet,</w:t>
      </w:r>
    </w:p>
    <w:p w14:paraId="038F7E67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She grabs a spoon and starts to eat.</w:t>
      </w:r>
    </w:p>
    <w:p w14:paraId="32F0E6DF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 xml:space="preserve">I say again, how </w:t>
      </w:r>
      <w:r w:rsidRPr="00213411">
        <w:rPr>
          <w:rFonts w:cstheme="minorHAnsi"/>
          <w:i/>
          <w:iCs/>
          <w:sz w:val="28"/>
          <w:szCs w:val="28"/>
        </w:rPr>
        <w:t>would</w:t>
      </w:r>
      <w:r w:rsidRPr="00213411">
        <w:rPr>
          <w:rFonts w:cstheme="minorHAnsi"/>
          <w:sz w:val="28"/>
          <w:szCs w:val="28"/>
        </w:rPr>
        <w:t xml:space="preserve"> you feel</w:t>
      </w:r>
    </w:p>
    <w:p w14:paraId="5ED5CE5A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If you had made this lovely meal</w:t>
      </w:r>
    </w:p>
    <w:p w14:paraId="4B5A4EA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And some delinquent little tot</w:t>
      </w:r>
    </w:p>
    <w:p w14:paraId="62873A99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Broke in and gobbled up the lot?</w:t>
      </w:r>
    </w:p>
    <w:p w14:paraId="78DFDDB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But wait! That’s not the worst of it!</w:t>
      </w:r>
    </w:p>
    <w:p w14:paraId="3F48AE89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Now comes the most distressing bit.</w:t>
      </w:r>
    </w:p>
    <w:p w14:paraId="625C928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lastRenderedPageBreak/>
        <w:t xml:space="preserve">You are of course a </w:t>
      </w:r>
      <w:proofErr w:type="spellStart"/>
      <w:r w:rsidRPr="00213411">
        <w:rPr>
          <w:rFonts w:cstheme="minorHAnsi"/>
          <w:sz w:val="28"/>
          <w:szCs w:val="28"/>
        </w:rPr>
        <w:t>houseproud</w:t>
      </w:r>
      <w:proofErr w:type="spellEnd"/>
      <w:r w:rsidRPr="00213411">
        <w:rPr>
          <w:rFonts w:cstheme="minorHAnsi"/>
          <w:sz w:val="28"/>
          <w:szCs w:val="28"/>
        </w:rPr>
        <w:t xml:space="preserve"> wife,</w:t>
      </w:r>
    </w:p>
    <w:p w14:paraId="146D9624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And all your happy married life</w:t>
      </w:r>
    </w:p>
    <w:p w14:paraId="4B25A1CB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You have collected lovely things</w:t>
      </w:r>
    </w:p>
    <w:p w14:paraId="7DBCC3DB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Like gilded cherubs wearing wings,</w:t>
      </w:r>
    </w:p>
    <w:p w14:paraId="4DB2A3F7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And furniture by Chippendale</w:t>
      </w:r>
    </w:p>
    <w:p w14:paraId="59491ADD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Bought at some famous auction sale.</w:t>
      </w:r>
    </w:p>
    <w:p w14:paraId="64986BD8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But your most special valued treasure,</w:t>
      </w:r>
    </w:p>
    <w:p w14:paraId="466E3C5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The piece that gives you endless pleasure,</w:t>
      </w:r>
    </w:p>
    <w:p w14:paraId="0E0D037D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Is one small children’s dining-chair,</w:t>
      </w:r>
    </w:p>
    <w:p w14:paraId="244B82E4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Elizabethan, very rare.</w:t>
      </w:r>
    </w:p>
    <w:p w14:paraId="7FE92C4E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It is in fact your joy and pride,</w:t>
      </w:r>
    </w:p>
    <w:p w14:paraId="2F55B77B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Passed down to you on grandma’s side.</w:t>
      </w:r>
    </w:p>
    <w:p w14:paraId="066CA90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But Goldilocks, like many freaks,</w:t>
      </w:r>
    </w:p>
    <w:p w14:paraId="119C2B2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Does not appreciate antiques.</w:t>
      </w:r>
    </w:p>
    <w:p w14:paraId="2F2F91CB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She doesn’t care, she doesn’t mind,</w:t>
      </w:r>
    </w:p>
    <w:p w14:paraId="4EF8D57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And now she plonks her fat behind</w:t>
      </w:r>
    </w:p>
    <w:p w14:paraId="3B210879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Upon this dainty precious chair,</w:t>
      </w:r>
    </w:p>
    <w:p w14:paraId="7D4EDB2D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And crunch! It bursts beyond repair.</w:t>
      </w:r>
    </w:p>
    <w:p w14:paraId="553B49A7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 nice girl would at once exclaim,</w:t>
      </w:r>
    </w:p>
    <w:p w14:paraId="5E8572B1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“Oh dear! Oh heavens! What a shame!”</w:t>
      </w:r>
    </w:p>
    <w:p w14:paraId="670E669D" w14:textId="77777777" w:rsidR="00BC7946" w:rsidRDefault="00BC7946" w:rsidP="00F35E9C">
      <w:pPr>
        <w:spacing w:after="120"/>
        <w:ind w:left="426"/>
        <w:rPr>
          <w:rFonts w:cstheme="minorHAnsi"/>
          <w:sz w:val="28"/>
          <w:szCs w:val="28"/>
        </w:rPr>
      </w:pPr>
    </w:p>
    <w:p w14:paraId="2E837399" w14:textId="77777777" w:rsidR="00BC7946" w:rsidRPr="00213411" w:rsidRDefault="00BC7946" w:rsidP="00BC7946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lastRenderedPageBreak/>
        <w:t>Not Goldie. She begins to swear.</w:t>
      </w:r>
    </w:p>
    <w:p w14:paraId="1EE906B4" w14:textId="2036880F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She bellows, “What a lousy chair!”</w:t>
      </w:r>
    </w:p>
    <w:p w14:paraId="6CB2EAD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 xml:space="preserve">And uses </w:t>
      </w:r>
      <w:r w:rsidRPr="00213411">
        <w:rPr>
          <w:rFonts w:cstheme="minorHAnsi"/>
          <w:i/>
          <w:iCs/>
          <w:sz w:val="28"/>
          <w:szCs w:val="28"/>
        </w:rPr>
        <w:t>one</w:t>
      </w:r>
      <w:r w:rsidRPr="00213411">
        <w:rPr>
          <w:rFonts w:cstheme="minorHAnsi"/>
          <w:sz w:val="28"/>
          <w:szCs w:val="28"/>
        </w:rPr>
        <w:t xml:space="preserve"> disgusting word</w:t>
      </w:r>
    </w:p>
    <w:p w14:paraId="26E78CC7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That luckily you’ve never heard.</w:t>
      </w:r>
    </w:p>
    <w:p w14:paraId="1C1065F8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(I dare not write it, even hint it.</w:t>
      </w:r>
    </w:p>
    <w:p w14:paraId="3C248CFF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Nobody would ever print it.)</w:t>
      </w:r>
    </w:p>
    <w:p w14:paraId="6141EB6D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You’d think by now this little skunk</w:t>
      </w:r>
    </w:p>
    <w:p w14:paraId="38F197CE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Would have the sense to do a bunk.</w:t>
      </w:r>
    </w:p>
    <w:p w14:paraId="27598032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But no. I very much regret</w:t>
      </w:r>
    </w:p>
    <w:p w14:paraId="2F97C725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She hasn’t nearly finished yet.</w:t>
      </w:r>
    </w:p>
    <w:p w14:paraId="6CBFAD22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Deciding she would like a rest,</w:t>
      </w:r>
    </w:p>
    <w:p w14:paraId="1061D14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She says, “Let’s see which bed is best.”</w:t>
      </w:r>
    </w:p>
    <w:p w14:paraId="13A5BE0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Upstairs she goes and tries all three.</w:t>
      </w:r>
    </w:p>
    <w:p w14:paraId="5876C47D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(Here comes the next catastrophe.)</w:t>
      </w:r>
    </w:p>
    <w:p w14:paraId="5F5CDBFB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Most educated people choose</w:t>
      </w:r>
    </w:p>
    <w:p w14:paraId="08700D98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To rid themselves of socks and shoes</w:t>
      </w:r>
    </w:p>
    <w:p w14:paraId="4DC638CA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Before they clamber into bed.</w:t>
      </w:r>
    </w:p>
    <w:p w14:paraId="487D7C8B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But Goldie didn’t give a shred.</w:t>
      </w:r>
    </w:p>
    <w:p w14:paraId="111FAE3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Her filthy shoes were thick with grime,</w:t>
      </w:r>
    </w:p>
    <w:p w14:paraId="076A9BDE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And mud and mush and slush and slime.</w:t>
      </w:r>
    </w:p>
    <w:p w14:paraId="376B5DC4" w14:textId="77777777" w:rsidR="00744F46" w:rsidRDefault="00744F46" w:rsidP="00F35E9C">
      <w:pPr>
        <w:spacing w:after="120"/>
        <w:ind w:left="426"/>
        <w:rPr>
          <w:rFonts w:cstheme="minorHAnsi"/>
          <w:sz w:val="28"/>
          <w:szCs w:val="28"/>
        </w:rPr>
      </w:pPr>
    </w:p>
    <w:p w14:paraId="1FEA561D" w14:textId="43AF77AD" w:rsidR="00F35E9C" w:rsidRPr="00213411" w:rsidRDefault="00F35E9C" w:rsidP="00BC7946">
      <w:pPr>
        <w:spacing w:after="120"/>
        <w:ind w:firstLine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lastRenderedPageBreak/>
        <w:t>Worse still, upon the heel of one</w:t>
      </w:r>
    </w:p>
    <w:p w14:paraId="7BF64E6E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Was something that a dog had done.</w:t>
      </w:r>
    </w:p>
    <w:p w14:paraId="332BBF22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 xml:space="preserve">I say once more, what </w:t>
      </w:r>
      <w:r w:rsidRPr="00213411">
        <w:rPr>
          <w:rFonts w:cstheme="minorHAnsi"/>
          <w:i/>
          <w:iCs/>
          <w:sz w:val="28"/>
          <w:szCs w:val="28"/>
        </w:rPr>
        <w:t>would</w:t>
      </w:r>
      <w:r w:rsidRPr="00213411">
        <w:rPr>
          <w:rFonts w:cstheme="minorHAnsi"/>
          <w:sz w:val="28"/>
          <w:szCs w:val="28"/>
        </w:rPr>
        <w:t xml:space="preserve"> you think</w:t>
      </w:r>
    </w:p>
    <w:p w14:paraId="305047DB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If all this horrid dirt and stink</w:t>
      </w:r>
    </w:p>
    <w:p w14:paraId="12E1617F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Was smeared upon your eiderdown</w:t>
      </w:r>
    </w:p>
    <w:p w14:paraId="6B65FCCE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By this revolting little clown?</w:t>
      </w:r>
    </w:p>
    <w:p w14:paraId="42A06977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(The famous story has no clues</w:t>
      </w:r>
    </w:p>
    <w:p w14:paraId="1EFAD32C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to show the girl removed her shoes.)</w:t>
      </w:r>
    </w:p>
    <w:p w14:paraId="178409C4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Oh what a tale of crime on crime!</w:t>
      </w:r>
    </w:p>
    <w:p w14:paraId="3F776252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Let’s check it for a second time.</w:t>
      </w:r>
    </w:p>
    <w:p w14:paraId="6203AD84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i/>
          <w:iCs/>
          <w:sz w:val="28"/>
          <w:szCs w:val="28"/>
        </w:rPr>
        <w:t>Crime One</w:t>
      </w:r>
      <w:r w:rsidRPr="00213411">
        <w:rPr>
          <w:rFonts w:cstheme="minorHAnsi"/>
          <w:sz w:val="28"/>
          <w:szCs w:val="28"/>
        </w:rPr>
        <w:t>, the prosecution’s case:</w:t>
      </w:r>
    </w:p>
    <w:p w14:paraId="422496F7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She breaks and enters someone’s place.</w:t>
      </w:r>
    </w:p>
    <w:p w14:paraId="10C05ECB" w14:textId="77777777" w:rsidR="00F35E9C" w:rsidRPr="00981242" w:rsidRDefault="00F35E9C" w:rsidP="00F35E9C">
      <w:pPr>
        <w:spacing w:after="120"/>
        <w:ind w:left="426"/>
        <w:rPr>
          <w:rFonts w:cstheme="minorHAnsi"/>
          <w:sz w:val="20"/>
          <w:szCs w:val="20"/>
        </w:rPr>
      </w:pPr>
    </w:p>
    <w:p w14:paraId="3F015C26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i/>
          <w:iCs/>
          <w:sz w:val="28"/>
          <w:szCs w:val="28"/>
        </w:rPr>
        <w:t>Crime Two</w:t>
      </w:r>
      <w:r w:rsidRPr="00213411">
        <w:rPr>
          <w:rFonts w:cstheme="minorHAnsi"/>
          <w:sz w:val="28"/>
          <w:szCs w:val="28"/>
        </w:rPr>
        <w:t>, the prosecutor notes:</w:t>
      </w:r>
    </w:p>
    <w:p w14:paraId="323905CE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She steals a bowl of porridge oats.</w:t>
      </w:r>
    </w:p>
    <w:p w14:paraId="50A08E2C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i/>
          <w:iCs/>
          <w:sz w:val="28"/>
          <w:szCs w:val="28"/>
        </w:rPr>
        <w:t>Crime Three</w:t>
      </w:r>
      <w:r w:rsidRPr="00213411">
        <w:rPr>
          <w:rFonts w:cstheme="minorHAnsi"/>
          <w:sz w:val="28"/>
          <w:szCs w:val="28"/>
        </w:rPr>
        <w:t>, she breaks a precious chair</w:t>
      </w:r>
    </w:p>
    <w:p w14:paraId="3A7AFBC3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Belonging to the baby Bear.</w:t>
      </w:r>
    </w:p>
    <w:p w14:paraId="1B193026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i/>
          <w:iCs/>
          <w:sz w:val="28"/>
          <w:szCs w:val="28"/>
        </w:rPr>
        <w:t>Crime Four</w:t>
      </w:r>
      <w:r w:rsidRPr="00213411">
        <w:rPr>
          <w:rFonts w:cstheme="minorHAnsi"/>
          <w:sz w:val="28"/>
          <w:szCs w:val="28"/>
        </w:rPr>
        <w:t>, she smears each spotless sheet</w:t>
      </w:r>
    </w:p>
    <w:p w14:paraId="3058E025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With filthy messes from her feet.</w:t>
      </w:r>
    </w:p>
    <w:p w14:paraId="5C9BCA13" w14:textId="77777777" w:rsidR="00F35E9C" w:rsidRPr="00981242" w:rsidRDefault="00F35E9C" w:rsidP="00F35E9C">
      <w:pPr>
        <w:spacing w:after="120"/>
        <w:ind w:left="426"/>
        <w:rPr>
          <w:rFonts w:cstheme="minorHAnsi"/>
          <w:sz w:val="20"/>
          <w:szCs w:val="20"/>
        </w:rPr>
      </w:pPr>
    </w:p>
    <w:p w14:paraId="69264247" w14:textId="77777777" w:rsidR="00744F46" w:rsidRDefault="00744F46" w:rsidP="00F35E9C">
      <w:pPr>
        <w:spacing w:after="120"/>
        <w:ind w:left="426"/>
        <w:rPr>
          <w:rFonts w:cstheme="minorHAnsi"/>
          <w:sz w:val="28"/>
          <w:szCs w:val="28"/>
        </w:rPr>
      </w:pPr>
    </w:p>
    <w:p w14:paraId="5FA4248D" w14:textId="2CF90AF6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lastRenderedPageBreak/>
        <w:t>A judge would say without a blink,</w:t>
      </w:r>
    </w:p>
    <w:p w14:paraId="371B1369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“Ten years hard labour in the clink!”</w:t>
      </w:r>
    </w:p>
    <w:p w14:paraId="24C462FC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but in the book, as you will see,</w:t>
      </w:r>
    </w:p>
    <w:p w14:paraId="1D162E19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the little beast gets off scot-free,</w:t>
      </w:r>
    </w:p>
    <w:p w14:paraId="76F332AC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while tiny children near and far</w:t>
      </w:r>
    </w:p>
    <w:p w14:paraId="6AEBD629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shout, “Goody-good! Hooray! Hurrah!”</w:t>
      </w:r>
    </w:p>
    <w:p w14:paraId="7483CF76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“Poor darling Goldilocks!” they say,</w:t>
      </w:r>
    </w:p>
    <w:p w14:paraId="7FBAE9B5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“Thank goodness that she got away!”</w:t>
      </w:r>
    </w:p>
    <w:p w14:paraId="40A4D118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Myself I think I’d rather send</w:t>
      </w:r>
    </w:p>
    <w:p w14:paraId="0DF667CE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Young Goldie to a sticky end.</w:t>
      </w:r>
    </w:p>
    <w:p w14:paraId="40F8F465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“Oh daddy!” cried the Baby Bear,</w:t>
      </w:r>
    </w:p>
    <w:p w14:paraId="29C4A720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“My porridge gone! It isn’t fair!”</w:t>
      </w:r>
    </w:p>
    <w:p w14:paraId="784C47B2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“Then go upstairs,” the Big Bear said,</w:t>
      </w:r>
    </w:p>
    <w:p w14:paraId="21676609" w14:textId="77777777" w:rsidR="00F35E9C" w:rsidRPr="00213411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213411">
        <w:rPr>
          <w:rFonts w:cstheme="minorHAnsi"/>
          <w:sz w:val="28"/>
          <w:szCs w:val="28"/>
        </w:rPr>
        <w:t>“Your porridge is upon the bed.</w:t>
      </w:r>
    </w:p>
    <w:p w14:paraId="16C2302D" w14:textId="77777777" w:rsidR="00F35E9C" w:rsidRPr="00981242" w:rsidRDefault="00F35E9C" w:rsidP="00F35E9C">
      <w:pPr>
        <w:spacing w:after="120"/>
        <w:ind w:left="426"/>
        <w:rPr>
          <w:rFonts w:cstheme="minorHAnsi"/>
          <w:sz w:val="28"/>
          <w:szCs w:val="28"/>
        </w:rPr>
      </w:pPr>
      <w:r w:rsidRPr="00981242">
        <w:rPr>
          <w:rFonts w:cstheme="minorHAnsi"/>
          <w:sz w:val="28"/>
          <w:szCs w:val="28"/>
        </w:rPr>
        <w:t>But as it’s inside mademoiselle,</w:t>
      </w:r>
    </w:p>
    <w:p w14:paraId="32BEFE13" w14:textId="13A4C103" w:rsidR="00F35E9C" w:rsidRDefault="00F35E9C" w:rsidP="00F35E9C">
      <w:pPr>
        <w:spacing w:after="120"/>
        <w:ind w:left="426"/>
        <w:rPr>
          <w:rFonts w:cstheme="minorHAnsi"/>
          <w:sz w:val="28"/>
          <w:szCs w:val="28"/>
        </w:rPr>
        <w:sectPr w:rsidR="00F35E9C" w:rsidSect="00BF3EA9">
          <w:type w:val="continuous"/>
          <w:pgSz w:w="16838" w:h="11906" w:orient="landscape"/>
          <w:pgMar w:top="201" w:right="992" w:bottom="568" w:left="709" w:header="709" w:footer="340" w:gutter="0"/>
          <w:cols w:num="3" w:space="82"/>
          <w:docGrid w:linePitch="360"/>
        </w:sectPr>
      </w:pPr>
      <w:r w:rsidRPr="00213411">
        <w:rPr>
          <w:rFonts w:cstheme="minorHAnsi"/>
          <w:sz w:val="28"/>
          <w:szCs w:val="28"/>
        </w:rPr>
        <w:t xml:space="preserve">You’ll have to eat </w:t>
      </w:r>
      <w:r w:rsidRPr="00213411">
        <w:rPr>
          <w:rFonts w:cstheme="minorHAnsi"/>
          <w:i/>
          <w:iCs/>
          <w:sz w:val="28"/>
          <w:szCs w:val="28"/>
        </w:rPr>
        <w:t>her</w:t>
      </w:r>
      <w:r w:rsidRPr="00213411">
        <w:rPr>
          <w:rFonts w:cstheme="minorHAnsi"/>
          <w:sz w:val="28"/>
          <w:szCs w:val="28"/>
        </w:rPr>
        <w:t xml:space="preserve"> up as well.</w:t>
      </w:r>
    </w:p>
    <w:p w14:paraId="6C5E8A79" w14:textId="6FA0204D" w:rsidR="002D150D" w:rsidRPr="001D577B" w:rsidRDefault="00624126" w:rsidP="00F35E9C">
      <w:pPr>
        <w:jc w:val="center"/>
        <w:rPr>
          <w:b/>
          <w:color w:val="000000" w:themeColor="text1"/>
          <w:sz w:val="36"/>
          <w:szCs w:val="36"/>
        </w:rPr>
      </w:pPr>
      <w:r w:rsidRPr="001D577B">
        <w:rPr>
          <w:b/>
          <w:color w:val="000000" w:themeColor="text1"/>
          <w:sz w:val="36"/>
          <w:szCs w:val="36"/>
        </w:rPr>
        <w:lastRenderedPageBreak/>
        <w:t>Revision Card – Noun Phrases</w:t>
      </w:r>
    </w:p>
    <w:tbl>
      <w:tblPr>
        <w:tblStyle w:val="TableGrid"/>
        <w:tblpPr w:leftFromText="181" w:rightFromText="181" w:vertAnchor="text" w:horzAnchor="page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4"/>
      </w:tblGrid>
      <w:tr w:rsidR="00DF497F" w:rsidRPr="00167135" w14:paraId="13839025" w14:textId="77777777" w:rsidTr="001D577B">
        <w:trPr>
          <w:trHeight w:hRule="exact" w:val="4706"/>
        </w:trPr>
        <w:tc>
          <w:tcPr>
            <w:tcW w:w="10594" w:type="dxa"/>
          </w:tcPr>
          <w:p w14:paraId="7C5993AF" w14:textId="77777777" w:rsidR="00DF497F" w:rsidRPr="00167135" w:rsidRDefault="00DF497F" w:rsidP="001D577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67135">
              <w:rPr>
                <w:b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5AAE5C1" wp14:editId="4801FC2B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94615</wp:posOffset>
                  </wp:positionV>
                  <wp:extent cx="4515768" cy="2388986"/>
                  <wp:effectExtent l="0" t="0" r="0" b="0"/>
                  <wp:wrapTight wrapText="bothSides">
                    <wp:wrapPolygon edited="0">
                      <wp:start x="0" y="0"/>
                      <wp:lineTo x="0" y="21359"/>
                      <wp:lineTo x="21506" y="21359"/>
                      <wp:lineTo x="2150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768" cy="238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497F" w:rsidRPr="00167135" w14:paraId="0C4CC044" w14:textId="77777777" w:rsidTr="001D577B">
        <w:trPr>
          <w:trHeight w:hRule="exact" w:val="4706"/>
        </w:trPr>
        <w:tc>
          <w:tcPr>
            <w:tcW w:w="10594" w:type="dxa"/>
          </w:tcPr>
          <w:p w14:paraId="393DA0C0" w14:textId="77777777" w:rsidR="00DF497F" w:rsidRPr="00167135" w:rsidRDefault="00DF497F" w:rsidP="001D577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67135">
              <w:rPr>
                <w:b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937613D" wp14:editId="40E85DC9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39370</wp:posOffset>
                  </wp:positionV>
                  <wp:extent cx="5209622" cy="2916391"/>
                  <wp:effectExtent l="0" t="0" r="0" b="0"/>
                  <wp:wrapTight wrapText="bothSides">
                    <wp:wrapPolygon edited="0">
                      <wp:start x="0" y="0"/>
                      <wp:lineTo x="0" y="21449"/>
                      <wp:lineTo x="21484" y="21449"/>
                      <wp:lineTo x="2148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9622" cy="291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497F" w:rsidRPr="00167135" w14:paraId="6CAC2E72" w14:textId="77777777" w:rsidTr="001D577B">
        <w:trPr>
          <w:trHeight w:hRule="exact" w:val="4706"/>
        </w:trPr>
        <w:tc>
          <w:tcPr>
            <w:tcW w:w="10594" w:type="dxa"/>
          </w:tcPr>
          <w:p w14:paraId="7778B45C" w14:textId="77777777" w:rsidR="00DF497F" w:rsidRPr="00167135" w:rsidRDefault="00DF497F" w:rsidP="001D577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67135">
              <w:rPr>
                <w:b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7AA96E7A" wp14:editId="6EB4F84C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63500</wp:posOffset>
                  </wp:positionV>
                  <wp:extent cx="5304673" cy="2844800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489" y="21407"/>
                      <wp:lineTo x="2148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673" cy="28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78018C" w14:textId="562DEAB2" w:rsidR="00F35E9C" w:rsidRDefault="00F35E9C" w:rsidP="00485462">
      <w:pPr>
        <w:rPr>
          <w:b/>
          <w:color w:val="000000" w:themeColor="text1"/>
          <w:sz w:val="36"/>
          <w:szCs w:val="36"/>
          <w:u w:val="single"/>
        </w:rPr>
        <w:sectPr w:rsidR="00F35E9C" w:rsidSect="00BF3EA9">
          <w:pgSz w:w="11900" w:h="16840"/>
          <w:pgMar w:top="709" w:right="425" w:bottom="992" w:left="851" w:header="709" w:footer="227" w:gutter="0"/>
          <w:cols w:space="708"/>
          <w:docGrid w:linePitch="360"/>
        </w:sectPr>
      </w:pPr>
      <w:bookmarkStart w:id="0" w:name="_GoBack"/>
      <w:bookmarkEnd w:id="0"/>
    </w:p>
    <w:p w14:paraId="320E4194" w14:textId="5B01F145" w:rsidR="00F35E9C" w:rsidRDefault="00F35E9C" w:rsidP="00F35E9C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Changing Perceptions</w:t>
      </w:r>
    </w:p>
    <w:p w14:paraId="7491D5E1" w14:textId="19C71592" w:rsidR="00DF497F" w:rsidRDefault="00DF497F" w:rsidP="00F35E9C">
      <w:pPr>
        <w:jc w:val="center"/>
        <w:rPr>
          <w:rFonts w:cstheme="minorHAnsi"/>
          <w:b/>
          <w:bCs/>
          <w:sz w:val="32"/>
          <w:szCs w:val="32"/>
        </w:rPr>
      </w:pPr>
    </w:p>
    <w:p w14:paraId="47ADA18B" w14:textId="77777777" w:rsidR="00DF497F" w:rsidRPr="00DF497F" w:rsidRDefault="00DF497F" w:rsidP="00DF497F">
      <w:pPr>
        <w:rPr>
          <w:rFonts w:cstheme="minorHAnsi"/>
          <w:bCs/>
          <w:color w:val="7030A0"/>
          <w:sz w:val="28"/>
          <w:szCs w:val="28"/>
        </w:rPr>
      </w:pPr>
      <w:r w:rsidRPr="00DF497F">
        <w:rPr>
          <w:rFonts w:cstheme="minorHAnsi"/>
          <w:bCs/>
          <w:color w:val="7030A0"/>
          <w:sz w:val="28"/>
          <w:szCs w:val="28"/>
        </w:rPr>
        <w:t xml:space="preserve">Write two new versions for each of these sentences with expanded noun phrases. </w:t>
      </w:r>
    </w:p>
    <w:p w14:paraId="0E8811D5" w14:textId="77777777" w:rsidR="00DF497F" w:rsidRPr="00DF497F" w:rsidRDefault="00DF497F" w:rsidP="00DF497F">
      <w:pPr>
        <w:rPr>
          <w:rFonts w:cstheme="minorHAnsi"/>
          <w:bCs/>
          <w:color w:val="7030A0"/>
          <w:sz w:val="28"/>
          <w:szCs w:val="28"/>
        </w:rPr>
      </w:pPr>
      <w:r w:rsidRPr="00DF497F">
        <w:rPr>
          <w:rFonts w:cstheme="minorHAnsi"/>
          <w:bCs/>
          <w:color w:val="7030A0"/>
          <w:sz w:val="28"/>
          <w:szCs w:val="28"/>
        </w:rPr>
        <w:t xml:space="preserve">Make opposite images with your pair of noun phrases. </w:t>
      </w:r>
    </w:p>
    <w:p w14:paraId="05934D32" w14:textId="5519F4E7" w:rsidR="00DF497F" w:rsidRPr="00DF497F" w:rsidRDefault="00DF497F" w:rsidP="00DF497F">
      <w:pPr>
        <w:rPr>
          <w:rFonts w:cstheme="minorHAnsi"/>
          <w:bCs/>
          <w:color w:val="7030A0"/>
          <w:sz w:val="28"/>
          <w:szCs w:val="28"/>
        </w:rPr>
      </w:pPr>
      <w:r w:rsidRPr="00DF497F">
        <w:rPr>
          <w:rFonts w:cstheme="minorHAnsi"/>
          <w:bCs/>
          <w:color w:val="7030A0"/>
          <w:sz w:val="28"/>
          <w:szCs w:val="28"/>
        </w:rPr>
        <w:t xml:space="preserve">The first has been done for you. </w:t>
      </w:r>
    </w:p>
    <w:p w14:paraId="67F695D7" w14:textId="77777777" w:rsidR="00F35E9C" w:rsidRDefault="00F35E9C" w:rsidP="00F35E9C">
      <w:pPr>
        <w:jc w:val="center"/>
        <w:rPr>
          <w:rFonts w:cstheme="minorHAnsi"/>
          <w:b/>
          <w:bCs/>
          <w:sz w:val="32"/>
          <w:szCs w:val="32"/>
        </w:rPr>
      </w:pPr>
    </w:p>
    <w:p w14:paraId="79DF5974" w14:textId="5310BF49" w:rsidR="00F35E9C" w:rsidRPr="00DF497F" w:rsidRDefault="00F35E9C" w:rsidP="00DF497F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children ran to the cottage.</w:t>
      </w:r>
    </w:p>
    <w:p w14:paraId="40913CAA" w14:textId="1ED11BED" w:rsidR="00DF497F" w:rsidRPr="00C546BA" w:rsidRDefault="00DF497F" w:rsidP="00DF497F">
      <w:pPr>
        <w:spacing w:line="360" w:lineRule="auto"/>
        <w:rPr>
          <w:rFonts w:cstheme="minorHAnsi"/>
          <w:sz w:val="13"/>
          <w:szCs w:val="13"/>
        </w:rPr>
      </w:pPr>
    </w:p>
    <w:p w14:paraId="57292897" w14:textId="078DA2F7" w:rsidR="00DF497F" w:rsidRPr="00DF497F" w:rsidRDefault="00DF497F" w:rsidP="00DF497F">
      <w:pPr>
        <w:spacing w:line="360" w:lineRule="auto"/>
        <w:rPr>
          <w:rFonts w:cstheme="minorHAnsi"/>
          <w:i/>
          <w:color w:val="7030A0"/>
          <w:sz w:val="36"/>
          <w:szCs w:val="36"/>
        </w:rPr>
      </w:pPr>
      <w:r w:rsidRPr="00DF497F">
        <w:rPr>
          <w:rFonts w:cstheme="minorHAnsi"/>
          <w:i/>
          <w:color w:val="7030A0"/>
          <w:sz w:val="36"/>
          <w:szCs w:val="36"/>
        </w:rPr>
        <w:t xml:space="preserve">The </w:t>
      </w:r>
      <w:r w:rsidR="00C546BA">
        <w:rPr>
          <w:rFonts w:cstheme="minorHAnsi"/>
          <w:i/>
          <w:color w:val="7030A0"/>
          <w:sz w:val="36"/>
          <w:szCs w:val="36"/>
        </w:rPr>
        <w:t>cruel children with axes and hammers, who had already smashed up three homes in the wood, ran to the cottage</w:t>
      </w:r>
      <w:r w:rsidRPr="00DF497F">
        <w:rPr>
          <w:rFonts w:cstheme="minorHAnsi"/>
          <w:i/>
          <w:color w:val="7030A0"/>
          <w:sz w:val="36"/>
          <w:szCs w:val="36"/>
        </w:rPr>
        <w:t>.</w:t>
      </w:r>
    </w:p>
    <w:p w14:paraId="547793B9" w14:textId="1C2D4A92" w:rsidR="00DF497F" w:rsidRDefault="00DF497F" w:rsidP="00DF497F">
      <w:pPr>
        <w:spacing w:line="360" w:lineRule="auto"/>
        <w:rPr>
          <w:rFonts w:cstheme="minorHAnsi"/>
          <w:i/>
          <w:color w:val="7030A0"/>
          <w:sz w:val="36"/>
          <w:szCs w:val="36"/>
        </w:rPr>
      </w:pPr>
      <w:r w:rsidRPr="00DF497F">
        <w:rPr>
          <w:rFonts w:cstheme="minorHAnsi"/>
          <w:i/>
          <w:color w:val="7030A0"/>
          <w:sz w:val="36"/>
          <w:szCs w:val="36"/>
        </w:rPr>
        <w:t xml:space="preserve">The </w:t>
      </w:r>
      <w:r w:rsidR="00C546BA">
        <w:rPr>
          <w:rFonts w:cstheme="minorHAnsi"/>
          <w:i/>
          <w:color w:val="7030A0"/>
          <w:sz w:val="36"/>
          <w:szCs w:val="36"/>
        </w:rPr>
        <w:t xml:space="preserve">terrified </w:t>
      </w:r>
      <w:r w:rsidRPr="00DF497F">
        <w:rPr>
          <w:rFonts w:cstheme="minorHAnsi"/>
          <w:i/>
          <w:color w:val="7030A0"/>
          <w:sz w:val="36"/>
          <w:szCs w:val="36"/>
        </w:rPr>
        <w:t>children</w:t>
      </w:r>
      <w:r w:rsidR="00C546BA">
        <w:rPr>
          <w:rFonts w:cstheme="minorHAnsi"/>
          <w:i/>
          <w:color w:val="7030A0"/>
          <w:sz w:val="36"/>
          <w:szCs w:val="36"/>
        </w:rPr>
        <w:t xml:space="preserve"> with no-one left to help them,</w:t>
      </w:r>
      <w:r w:rsidRPr="00DF497F">
        <w:rPr>
          <w:rFonts w:cstheme="minorHAnsi"/>
          <w:i/>
          <w:color w:val="7030A0"/>
          <w:sz w:val="36"/>
          <w:szCs w:val="36"/>
        </w:rPr>
        <w:t xml:space="preserve"> ran to the cottage.  </w:t>
      </w:r>
    </w:p>
    <w:p w14:paraId="41B9D411" w14:textId="77777777" w:rsidR="00C546BA" w:rsidRPr="00C546BA" w:rsidRDefault="00C546BA" w:rsidP="00DF497F">
      <w:pPr>
        <w:spacing w:line="360" w:lineRule="auto"/>
        <w:rPr>
          <w:rFonts w:cstheme="minorHAnsi"/>
          <w:i/>
          <w:color w:val="7030A0"/>
          <w:sz w:val="13"/>
          <w:szCs w:val="13"/>
        </w:rPr>
      </w:pPr>
    </w:p>
    <w:p w14:paraId="0877BD1E" w14:textId="4C728E0E" w:rsidR="00F35E9C" w:rsidRPr="00DF497F" w:rsidRDefault="00F35E9C" w:rsidP="005F1CDB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Cinderella mopped the floor.</w:t>
      </w:r>
    </w:p>
    <w:p w14:paraId="749ED2AE" w14:textId="77777777" w:rsidR="00F35E9C" w:rsidRPr="00DF497F" w:rsidRDefault="00F35E9C" w:rsidP="005F1CDB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prince rode his steed.</w:t>
      </w:r>
    </w:p>
    <w:p w14:paraId="0C05528D" w14:textId="77777777" w:rsidR="00F35E9C" w:rsidRPr="00DF497F" w:rsidRDefault="00F35E9C" w:rsidP="005F1CDB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boy laughed.</w:t>
      </w:r>
    </w:p>
    <w:p w14:paraId="433CB015" w14:textId="77777777" w:rsidR="00F35E9C" w:rsidRPr="00DF497F" w:rsidRDefault="00F35E9C" w:rsidP="005F1CDB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Rapunzel called down from the tower.</w:t>
      </w:r>
    </w:p>
    <w:p w14:paraId="0A3BECB3" w14:textId="77777777" w:rsidR="00F35E9C" w:rsidRPr="00DF497F" w:rsidRDefault="00F35E9C" w:rsidP="005F1CDB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witch hid in the bushes.</w:t>
      </w:r>
    </w:p>
    <w:p w14:paraId="37F4450D" w14:textId="77777777" w:rsidR="00F35E9C" w:rsidRPr="00DF497F" w:rsidRDefault="00F35E9C" w:rsidP="005F1CDB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wolf lay under the covers.</w:t>
      </w:r>
    </w:p>
    <w:p w14:paraId="3109DC24" w14:textId="77777777" w:rsidR="00F35E9C" w:rsidRPr="00DF497F" w:rsidRDefault="00F35E9C" w:rsidP="005F1CDB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giant shouted.</w:t>
      </w:r>
    </w:p>
    <w:p w14:paraId="624F1171" w14:textId="77777777" w:rsidR="00F35E9C" w:rsidRPr="00DF497F" w:rsidRDefault="00F35E9C" w:rsidP="005F1CDB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princess sang.</w:t>
      </w:r>
    </w:p>
    <w:p w14:paraId="0E5CF704" w14:textId="77777777" w:rsidR="00F35E9C" w:rsidRPr="00DF497F" w:rsidRDefault="00F35E9C" w:rsidP="00DF497F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Queen gave Snow White an apple.</w:t>
      </w:r>
    </w:p>
    <w:p w14:paraId="1F7D1B90" w14:textId="77777777" w:rsidR="00F35E9C" w:rsidRPr="00DF497F" w:rsidRDefault="00F35E9C" w:rsidP="00DF497F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woodcutter raised his axe.</w:t>
      </w:r>
    </w:p>
    <w:p w14:paraId="1D972540" w14:textId="77777777" w:rsidR="00F35E9C" w:rsidRPr="00DF497F" w:rsidRDefault="00F35E9C" w:rsidP="00DF497F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King sat in the throne.</w:t>
      </w:r>
    </w:p>
    <w:p w14:paraId="4A7CDC18" w14:textId="77777777" w:rsidR="00F35E9C" w:rsidRPr="00DF497F" w:rsidRDefault="00F35E9C" w:rsidP="00DF497F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36"/>
          <w:szCs w:val="36"/>
        </w:rPr>
      </w:pPr>
      <w:r w:rsidRPr="00DF497F">
        <w:rPr>
          <w:rFonts w:cstheme="minorHAnsi"/>
          <w:sz w:val="36"/>
          <w:szCs w:val="36"/>
        </w:rPr>
        <w:t>The pigs skipped down the lane.</w:t>
      </w:r>
    </w:p>
    <w:p w14:paraId="3A3FE72A" w14:textId="77777777" w:rsidR="008C2EBA" w:rsidRDefault="00F35E9C" w:rsidP="00DF497F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36"/>
          <w:szCs w:val="36"/>
        </w:rPr>
        <w:sectPr w:rsidR="008C2EBA" w:rsidSect="00BF3EA9">
          <w:pgSz w:w="11900" w:h="16840"/>
          <w:pgMar w:top="709" w:right="425" w:bottom="992" w:left="851" w:header="709" w:footer="561" w:gutter="0"/>
          <w:cols w:space="708"/>
          <w:docGrid w:linePitch="360"/>
        </w:sectPr>
      </w:pPr>
      <w:r w:rsidRPr="00DF497F">
        <w:rPr>
          <w:rFonts w:cstheme="minorHAnsi"/>
          <w:sz w:val="36"/>
          <w:szCs w:val="36"/>
        </w:rPr>
        <w:t>The baby slept peacefully.</w:t>
      </w:r>
    </w:p>
    <w:p w14:paraId="33146860" w14:textId="5872B394" w:rsidR="00F35E9C" w:rsidRPr="008C2EBA" w:rsidRDefault="008C2EBA" w:rsidP="008C2EBA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8C2EBA">
        <w:rPr>
          <w:rFonts w:cstheme="minorHAnsi"/>
          <w:b/>
          <w:bCs/>
          <w:sz w:val="32"/>
          <w:szCs w:val="32"/>
          <w:u w:val="single"/>
        </w:rPr>
        <w:lastRenderedPageBreak/>
        <w:t>Fairy Tale Planner</w:t>
      </w:r>
    </w:p>
    <w:p w14:paraId="55C30D82" w14:textId="77777777" w:rsidR="008C2EBA" w:rsidRPr="008D21DE" w:rsidRDefault="008C2EBA" w:rsidP="00F35E9C">
      <w:pPr>
        <w:rPr>
          <w:b/>
          <w:color w:val="000000" w:themeColor="text1"/>
          <w:sz w:val="20"/>
          <w:szCs w:val="20"/>
          <w:u w:val="single"/>
        </w:rPr>
      </w:pPr>
    </w:p>
    <w:tbl>
      <w:tblPr>
        <w:tblStyle w:val="TableGrid"/>
        <w:tblpPr w:leftFromText="181" w:rightFromText="181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43"/>
        <w:gridCol w:w="5043"/>
        <w:gridCol w:w="5043"/>
      </w:tblGrid>
      <w:tr w:rsidR="008C2EBA" w14:paraId="2D6C5B46" w14:textId="77777777" w:rsidTr="005F1CDB">
        <w:trPr>
          <w:trHeight w:hRule="exact" w:val="4536"/>
        </w:trPr>
        <w:tc>
          <w:tcPr>
            <w:tcW w:w="5043" w:type="dxa"/>
          </w:tcPr>
          <w:p w14:paraId="17B7382A" w14:textId="36C5C180" w:rsidR="008C2EBA" w:rsidRPr="00744F46" w:rsidRDefault="00744F46" w:rsidP="005F1CDB">
            <w:pPr>
              <w:rPr>
                <w:bCs/>
                <w:i/>
                <w:iCs/>
                <w:color w:val="000000" w:themeColor="text1"/>
              </w:rPr>
            </w:pPr>
            <w:r w:rsidRPr="00744F46">
              <w:rPr>
                <w:bCs/>
                <w:i/>
                <w:iCs/>
                <w:color w:val="808080" w:themeColor="background1" w:themeShade="80"/>
              </w:rPr>
              <w:t>1.</w:t>
            </w:r>
            <w:r>
              <w:rPr>
                <w:bCs/>
                <w:i/>
                <w:iCs/>
                <w:color w:val="808080" w:themeColor="background1" w:themeShade="80"/>
              </w:rPr>
              <w:t xml:space="preserve"> </w:t>
            </w:r>
            <w:r w:rsidRPr="00744F46">
              <w:rPr>
                <w:bCs/>
                <w:i/>
                <w:iCs/>
                <w:color w:val="808080" w:themeColor="background1" w:themeShade="80"/>
              </w:rPr>
              <w:t>Introduce the setting and characters – how are these changed from the original?</w:t>
            </w:r>
          </w:p>
        </w:tc>
        <w:tc>
          <w:tcPr>
            <w:tcW w:w="5043" w:type="dxa"/>
          </w:tcPr>
          <w:p w14:paraId="6AF271B5" w14:textId="30AE5F0D" w:rsidR="008C2EBA" w:rsidRDefault="00744F46" w:rsidP="005F1CD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Cs/>
                <w:i/>
                <w:iCs/>
                <w:color w:val="808080" w:themeColor="background1" w:themeShade="80"/>
              </w:rPr>
              <w:t xml:space="preserve">2. Think about how the story starts </w:t>
            </w:r>
          </w:p>
        </w:tc>
        <w:tc>
          <w:tcPr>
            <w:tcW w:w="5043" w:type="dxa"/>
          </w:tcPr>
          <w:p w14:paraId="72010D69" w14:textId="7AE2218F" w:rsidR="008C2EBA" w:rsidRDefault="00744F46" w:rsidP="005F1CD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Cs/>
                <w:i/>
                <w:iCs/>
                <w:color w:val="808080" w:themeColor="background1" w:themeShade="80"/>
              </w:rPr>
              <w:t>3. How does the plot develop</w:t>
            </w:r>
          </w:p>
        </w:tc>
      </w:tr>
      <w:tr w:rsidR="008C2EBA" w14:paraId="095E773B" w14:textId="77777777" w:rsidTr="005F1CDB">
        <w:trPr>
          <w:trHeight w:hRule="exact" w:val="4536"/>
        </w:trPr>
        <w:tc>
          <w:tcPr>
            <w:tcW w:w="5043" w:type="dxa"/>
          </w:tcPr>
          <w:p w14:paraId="30F65616" w14:textId="0714025A" w:rsidR="008C2EBA" w:rsidRDefault="00744F46" w:rsidP="005F1CD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Cs/>
                <w:i/>
                <w:iCs/>
                <w:color w:val="808080" w:themeColor="background1" w:themeShade="80"/>
              </w:rPr>
              <w:t>4. What is the climax of the story</w:t>
            </w:r>
            <w:r w:rsidRPr="00744F46">
              <w:rPr>
                <w:bCs/>
                <w:i/>
                <w:iCs/>
                <w:color w:val="808080" w:themeColor="background1" w:themeShade="80"/>
              </w:rPr>
              <w:t>?</w:t>
            </w:r>
          </w:p>
        </w:tc>
        <w:tc>
          <w:tcPr>
            <w:tcW w:w="5043" w:type="dxa"/>
          </w:tcPr>
          <w:p w14:paraId="755152AB" w14:textId="47F2D363" w:rsidR="008C2EBA" w:rsidRDefault="00744F46" w:rsidP="005F1CD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Cs/>
                <w:i/>
                <w:iCs/>
                <w:color w:val="808080" w:themeColor="background1" w:themeShade="80"/>
              </w:rPr>
              <w:t>5. How does the problem resolve itself</w:t>
            </w:r>
            <w:r w:rsidRPr="00744F46">
              <w:rPr>
                <w:bCs/>
                <w:i/>
                <w:iCs/>
                <w:color w:val="808080" w:themeColor="background1" w:themeShade="80"/>
              </w:rPr>
              <w:t>?</w:t>
            </w:r>
          </w:p>
        </w:tc>
        <w:tc>
          <w:tcPr>
            <w:tcW w:w="5043" w:type="dxa"/>
          </w:tcPr>
          <w:p w14:paraId="4BDD71AA" w14:textId="551E0F1D" w:rsidR="008C2EBA" w:rsidRDefault="00744F46" w:rsidP="005F1CD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Cs/>
                <w:i/>
                <w:iCs/>
                <w:color w:val="808080" w:themeColor="background1" w:themeShade="80"/>
              </w:rPr>
              <w:t>6. What happens in the end</w:t>
            </w:r>
            <w:r w:rsidRPr="00744F46">
              <w:rPr>
                <w:bCs/>
                <w:i/>
                <w:iCs/>
                <w:color w:val="808080" w:themeColor="background1" w:themeShade="80"/>
              </w:rPr>
              <w:t>?</w:t>
            </w:r>
          </w:p>
        </w:tc>
      </w:tr>
    </w:tbl>
    <w:p w14:paraId="0899BF05" w14:textId="1F7B3C3F" w:rsidR="008C2EBA" w:rsidRDefault="008C2EBA" w:rsidP="00F35E9C">
      <w:pPr>
        <w:rPr>
          <w:b/>
          <w:color w:val="000000" w:themeColor="text1"/>
          <w:sz w:val="32"/>
          <w:szCs w:val="32"/>
          <w:u w:val="single"/>
        </w:rPr>
        <w:sectPr w:rsidR="008C2EBA" w:rsidSect="00BF3EA9">
          <w:pgSz w:w="16840" w:h="11900" w:orient="landscape"/>
          <w:pgMar w:top="425" w:right="992" w:bottom="851" w:left="709" w:header="709" w:footer="561" w:gutter="0"/>
          <w:cols w:space="708"/>
          <w:docGrid w:linePitch="360"/>
        </w:sectPr>
      </w:pPr>
    </w:p>
    <w:p w14:paraId="011B254F" w14:textId="7F5C46FD" w:rsidR="00624126" w:rsidRDefault="008C2EBA" w:rsidP="008C2EBA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Changed Fairy Tale</w:t>
      </w:r>
    </w:p>
    <w:p w14:paraId="121C55B8" w14:textId="6411266B" w:rsidR="008C2EBA" w:rsidRDefault="008C2EBA" w:rsidP="008C2EBA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1E450F3E" w14:textId="751F01F8" w:rsidR="008C2EBA" w:rsidRDefault="008C2EBA" w:rsidP="00744F46">
      <w:pPr>
        <w:jc w:val="center"/>
        <w:rPr>
          <w:i/>
          <w:color w:val="7030A0"/>
          <w:sz w:val="32"/>
          <w:szCs w:val="32"/>
        </w:rPr>
      </w:pPr>
      <w:r w:rsidRPr="008C2EBA">
        <w:rPr>
          <w:i/>
          <w:color w:val="7030A0"/>
          <w:sz w:val="32"/>
          <w:szCs w:val="32"/>
        </w:rPr>
        <w:t xml:space="preserve">Write your changed fairy-tale here. </w:t>
      </w:r>
    </w:p>
    <w:p w14:paraId="45EAA3D6" w14:textId="5368C373" w:rsidR="008C2EBA" w:rsidRPr="008C2EBA" w:rsidRDefault="008C2EBA" w:rsidP="00744F46">
      <w:pPr>
        <w:jc w:val="center"/>
        <w:rPr>
          <w:i/>
          <w:color w:val="7030A0"/>
          <w:sz w:val="32"/>
          <w:szCs w:val="32"/>
        </w:rPr>
      </w:pPr>
      <w:r>
        <w:rPr>
          <w:i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666432" behindDoc="1" locked="0" layoutInCell="1" allowOverlap="1" wp14:anchorId="65E679E4" wp14:editId="34A43F51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6375600" cy="8103600"/>
            <wp:effectExtent l="0" t="0" r="6350" b="0"/>
            <wp:wrapTight wrapText="bothSides">
              <wp:wrapPolygon edited="0">
                <wp:start x="0" y="0"/>
                <wp:lineTo x="0" y="21531"/>
                <wp:lineTo x="21557" y="21531"/>
                <wp:lineTo x="215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 Guid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600" cy="81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2EBA" w:rsidRPr="008C2EBA" w:rsidSect="00BF3EA9">
      <w:pgSz w:w="11900" w:h="16840"/>
      <w:pgMar w:top="709" w:right="425" w:bottom="992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B7705" w14:textId="77777777" w:rsidR="00EC360B" w:rsidRDefault="00EC360B" w:rsidP="00371769">
      <w:r>
        <w:separator/>
      </w:r>
    </w:p>
  </w:endnote>
  <w:endnote w:type="continuationSeparator" w:id="0">
    <w:p w14:paraId="60163CB2" w14:textId="77777777" w:rsidR="00EC360B" w:rsidRDefault="00EC360B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9035" w14:textId="6EC28093" w:rsidR="00744F46" w:rsidRPr="00385949" w:rsidRDefault="00744F46" w:rsidP="00744F46">
    <w:pPr>
      <w:rPr>
        <w:rFonts w:cs="Tahoma"/>
        <w:sz w:val="20"/>
        <w:szCs w:val="20"/>
      </w:rPr>
    </w:pPr>
    <w:r w:rsidRPr="00385949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385949">
        <w:rPr>
          <w:rStyle w:val="Hyperlink"/>
          <w:rFonts w:cs="Tahoma"/>
          <w:sz w:val="20"/>
          <w:szCs w:val="20"/>
        </w:rPr>
        <w:t>https://wrht.org.uk/hamilton</w:t>
      </w:r>
    </w:hyperlink>
    <w:r w:rsidR="00385949">
      <w:rPr>
        <w:rStyle w:val="Hyperlink"/>
        <w:rFonts w:cs="Tahoma"/>
        <w:sz w:val="20"/>
        <w:szCs w:val="20"/>
        <w:u w:val="none"/>
      </w:rPr>
      <w:tab/>
    </w:r>
    <w:r w:rsidR="00385949">
      <w:rPr>
        <w:rStyle w:val="Hyperlink"/>
        <w:rFonts w:cs="Tahoma"/>
        <w:sz w:val="20"/>
        <w:szCs w:val="20"/>
        <w:u w:val="none"/>
      </w:rPr>
      <w:tab/>
    </w:r>
    <w:r w:rsidR="00385949" w:rsidRPr="00385949">
      <w:rPr>
        <w:rStyle w:val="Hyperlink"/>
        <w:rFonts w:cs="Tahoma"/>
        <w:color w:val="auto"/>
        <w:sz w:val="20"/>
        <w:szCs w:val="20"/>
        <w:u w:val="none"/>
      </w:rPr>
      <w:t>Week 7 Day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E8F29" w14:textId="77777777" w:rsidR="00EC360B" w:rsidRDefault="00EC360B" w:rsidP="00371769">
      <w:r>
        <w:separator/>
      </w:r>
    </w:p>
  </w:footnote>
  <w:footnote w:type="continuationSeparator" w:id="0">
    <w:p w14:paraId="235D5C3E" w14:textId="77777777" w:rsidR="00EC360B" w:rsidRDefault="00EC360B" w:rsidP="0037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F992A" w14:textId="77777777" w:rsidR="00F35E9C" w:rsidRPr="00BB6005" w:rsidRDefault="00F35E9C" w:rsidP="00BB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6EC"/>
    <w:multiLevelType w:val="hybridMultilevel"/>
    <w:tmpl w:val="27A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1CC5"/>
    <w:multiLevelType w:val="hybridMultilevel"/>
    <w:tmpl w:val="237A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855C0"/>
    <w:multiLevelType w:val="hybridMultilevel"/>
    <w:tmpl w:val="5216A4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61111"/>
    <w:multiLevelType w:val="hybridMultilevel"/>
    <w:tmpl w:val="53EC0DA6"/>
    <w:lvl w:ilvl="0" w:tplc="9E12916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B2B5E"/>
    <w:multiLevelType w:val="hybridMultilevel"/>
    <w:tmpl w:val="BAF25E60"/>
    <w:lvl w:ilvl="0" w:tplc="39F01CB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3"/>
  </w:num>
  <w:num w:numId="14">
    <w:abstractNumId w:val="4"/>
  </w:num>
  <w:num w:numId="15">
    <w:abstractNumId w:val="7"/>
  </w:num>
  <w:num w:numId="16">
    <w:abstractNumId w:val="5"/>
  </w:num>
  <w:num w:numId="17">
    <w:abstractNumId w:val="8"/>
  </w:num>
  <w:num w:numId="18">
    <w:abstractNumId w:val="15"/>
  </w:num>
  <w:num w:numId="19">
    <w:abstractNumId w:val="8"/>
    <w:lvlOverride w:ilvl="0">
      <w:lvl w:ilvl="0" w:tplc="9E12916C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29C9"/>
    <w:rsid w:val="0000417F"/>
    <w:rsid w:val="000679E9"/>
    <w:rsid w:val="000800DE"/>
    <w:rsid w:val="0008239A"/>
    <w:rsid w:val="0009167F"/>
    <w:rsid w:val="000C6603"/>
    <w:rsid w:val="000D0213"/>
    <w:rsid w:val="00104FC6"/>
    <w:rsid w:val="00105101"/>
    <w:rsid w:val="001363DC"/>
    <w:rsid w:val="0017487E"/>
    <w:rsid w:val="001A06F0"/>
    <w:rsid w:val="001B2798"/>
    <w:rsid w:val="001D577B"/>
    <w:rsid w:val="00252366"/>
    <w:rsid w:val="00252C84"/>
    <w:rsid w:val="00260C60"/>
    <w:rsid w:val="0027318E"/>
    <w:rsid w:val="00275894"/>
    <w:rsid w:val="00296224"/>
    <w:rsid w:val="002B5550"/>
    <w:rsid w:val="002C18A6"/>
    <w:rsid w:val="002D150D"/>
    <w:rsid w:val="002F3EA9"/>
    <w:rsid w:val="002F5E09"/>
    <w:rsid w:val="00330E8C"/>
    <w:rsid w:val="0034233C"/>
    <w:rsid w:val="00371769"/>
    <w:rsid w:val="00385949"/>
    <w:rsid w:val="003B1AD4"/>
    <w:rsid w:val="003C1F81"/>
    <w:rsid w:val="003C450D"/>
    <w:rsid w:val="003C5C4F"/>
    <w:rsid w:val="00452512"/>
    <w:rsid w:val="00457208"/>
    <w:rsid w:val="00480AC9"/>
    <w:rsid w:val="00481138"/>
    <w:rsid w:val="00485462"/>
    <w:rsid w:val="004B513A"/>
    <w:rsid w:val="004D19A9"/>
    <w:rsid w:val="004D228B"/>
    <w:rsid w:val="004E5545"/>
    <w:rsid w:val="004F06E9"/>
    <w:rsid w:val="004F5334"/>
    <w:rsid w:val="005001F9"/>
    <w:rsid w:val="00513CBE"/>
    <w:rsid w:val="005174A6"/>
    <w:rsid w:val="005526E7"/>
    <w:rsid w:val="005736F9"/>
    <w:rsid w:val="00594BFE"/>
    <w:rsid w:val="005D231D"/>
    <w:rsid w:val="005D6C07"/>
    <w:rsid w:val="005F080E"/>
    <w:rsid w:val="005F1CDB"/>
    <w:rsid w:val="005F5C81"/>
    <w:rsid w:val="006033A8"/>
    <w:rsid w:val="00610583"/>
    <w:rsid w:val="00624126"/>
    <w:rsid w:val="006258D8"/>
    <w:rsid w:val="006372ED"/>
    <w:rsid w:val="0064371B"/>
    <w:rsid w:val="00666668"/>
    <w:rsid w:val="006B3C81"/>
    <w:rsid w:val="006D37FE"/>
    <w:rsid w:val="006F06AC"/>
    <w:rsid w:val="00721E23"/>
    <w:rsid w:val="00744F46"/>
    <w:rsid w:val="007562F8"/>
    <w:rsid w:val="007611E9"/>
    <w:rsid w:val="007A4E37"/>
    <w:rsid w:val="007D3BA4"/>
    <w:rsid w:val="008578B0"/>
    <w:rsid w:val="0086012A"/>
    <w:rsid w:val="00872135"/>
    <w:rsid w:val="0087325E"/>
    <w:rsid w:val="00873FFC"/>
    <w:rsid w:val="00880CCE"/>
    <w:rsid w:val="008C1DE7"/>
    <w:rsid w:val="008C2EBA"/>
    <w:rsid w:val="008D21DE"/>
    <w:rsid w:val="009154CB"/>
    <w:rsid w:val="009177EC"/>
    <w:rsid w:val="009672A8"/>
    <w:rsid w:val="00985FF8"/>
    <w:rsid w:val="00987ABE"/>
    <w:rsid w:val="009A69EF"/>
    <w:rsid w:val="00A0779D"/>
    <w:rsid w:val="00A238E5"/>
    <w:rsid w:val="00A33DF0"/>
    <w:rsid w:val="00A66BA7"/>
    <w:rsid w:val="00A819CD"/>
    <w:rsid w:val="00AD0D63"/>
    <w:rsid w:val="00AD1B28"/>
    <w:rsid w:val="00AD1BE1"/>
    <w:rsid w:val="00AF472A"/>
    <w:rsid w:val="00B10659"/>
    <w:rsid w:val="00B7251E"/>
    <w:rsid w:val="00B82DCE"/>
    <w:rsid w:val="00BC7946"/>
    <w:rsid w:val="00BE1267"/>
    <w:rsid w:val="00BF3EA9"/>
    <w:rsid w:val="00C078E1"/>
    <w:rsid w:val="00C4474E"/>
    <w:rsid w:val="00C450D7"/>
    <w:rsid w:val="00C51075"/>
    <w:rsid w:val="00C546BA"/>
    <w:rsid w:val="00C6401D"/>
    <w:rsid w:val="00C97FB4"/>
    <w:rsid w:val="00CA15C2"/>
    <w:rsid w:val="00CF50CF"/>
    <w:rsid w:val="00D13342"/>
    <w:rsid w:val="00D6562D"/>
    <w:rsid w:val="00D66C3F"/>
    <w:rsid w:val="00D77469"/>
    <w:rsid w:val="00D8054F"/>
    <w:rsid w:val="00DE55E4"/>
    <w:rsid w:val="00DF497F"/>
    <w:rsid w:val="00E02586"/>
    <w:rsid w:val="00E25AF2"/>
    <w:rsid w:val="00E70B7F"/>
    <w:rsid w:val="00E76422"/>
    <w:rsid w:val="00E87F10"/>
    <w:rsid w:val="00EC360B"/>
    <w:rsid w:val="00EC67B7"/>
    <w:rsid w:val="00EE4724"/>
    <w:rsid w:val="00F23786"/>
    <w:rsid w:val="00F35E9C"/>
    <w:rsid w:val="00F37081"/>
    <w:rsid w:val="00FA389A"/>
    <w:rsid w:val="00FA3BA7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800DE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3C5C4F"/>
    <w:rPr>
      <w:b/>
      <w:bCs/>
    </w:rPr>
  </w:style>
  <w:style w:type="paragraph" w:styleId="NormalWeb">
    <w:name w:val="Normal (Web)"/>
    <w:basedOn w:val="Normal"/>
    <w:uiPriority w:val="99"/>
    <w:unhideWhenUsed/>
    <w:rsid w:val="003C5C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rop-capinner">
    <w:name w:val="drop-cap__inner"/>
    <w:basedOn w:val="DefaultParagraphFont"/>
    <w:rsid w:val="003C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bFMwH_CuJk" TargetMode="External"/><Relationship Id="rId13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xHn2v3dz5E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9</cp:revision>
  <dcterms:created xsi:type="dcterms:W3CDTF">2020-04-23T14:06:00Z</dcterms:created>
  <dcterms:modified xsi:type="dcterms:W3CDTF">2020-04-27T18:19:00Z</dcterms:modified>
</cp:coreProperties>
</file>